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AE68" w14:textId="315A0D3F" w:rsidR="00486178" w:rsidRPr="002C43B3" w:rsidRDefault="002C43B3">
      <w:pPr>
        <w:rPr>
          <w:b/>
          <w:sz w:val="32"/>
          <w:szCs w:val="32"/>
          <w:u w:val="single"/>
        </w:rPr>
      </w:pPr>
      <w:r w:rsidRPr="002C43B3">
        <w:rPr>
          <w:b/>
          <w:sz w:val="32"/>
          <w:szCs w:val="32"/>
          <w:u w:val="single"/>
        </w:rPr>
        <w:t xml:space="preserve">Ten Essential </w:t>
      </w:r>
      <w:r w:rsidR="004C43A8">
        <w:rPr>
          <w:b/>
          <w:caps/>
          <w:sz w:val="32"/>
          <w:szCs w:val="32"/>
          <w:u w:val="single"/>
        </w:rPr>
        <w:t xml:space="preserve">ACP </w:t>
      </w:r>
      <w:bookmarkStart w:id="0" w:name="_GoBack"/>
      <w:bookmarkEnd w:id="0"/>
      <w:r w:rsidRPr="002C43B3">
        <w:rPr>
          <w:b/>
          <w:sz w:val="32"/>
          <w:szCs w:val="32"/>
          <w:u w:val="single"/>
        </w:rPr>
        <w:t>Tools Every HealthCare Professional Should be Familiar With:</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530"/>
        <w:gridCol w:w="40"/>
        <w:gridCol w:w="1523"/>
        <w:gridCol w:w="1546"/>
        <w:gridCol w:w="1205"/>
        <w:gridCol w:w="3013"/>
        <w:gridCol w:w="1084"/>
        <w:gridCol w:w="5439"/>
      </w:tblGrid>
      <w:tr w:rsidR="002C43B3" w:rsidRPr="002C43B3" w14:paraId="3EF4526E" w14:textId="77777777" w:rsidTr="002C43B3">
        <w:tc>
          <w:tcPr>
            <w:tcW w:w="5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44F59"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w:t>
            </w:r>
          </w:p>
        </w:tc>
        <w:tc>
          <w:tcPr>
            <w:tcW w:w="1563"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74E69E"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Tool</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C01AB5"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Who for</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D6D63"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Languages</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A74C9"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What you get</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8F2CBE"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Cost</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B45A2D"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u w:val="single"/>
              </w:rPr>
              <w:t>How to get it</w:t>
            </w:r>
          </w:p>
        </w:tc>
      </w:tr>
      <w:tr w:rsidR="002C43B3" w:rsidRPr="002C43B3" w14:paraId="3101A439"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116A4F"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1.</w:t>
            </w:r>
          </w:p>
          <w:p w14:paraId="7D285E4B"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 </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65E5B"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Have the Talk of a Lifetime</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E8D52"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04879"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English</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3920F4"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50 cards which ask thoughtful questions about your life, such as "What personal events have most shaped your life?", which help you connect with your loved ones through meaningful conversation. Share stories about life, what matters most and how you want to be cared for and remembered.</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B1DFB2"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DF8C33" w14:textId="77777777" w:rsidR="002C43B3" w:rsidRPr="002C43B3" w:rsidRDefault="002C43B3" w:rsidP="002C43B3">
            <w:pPr>
              <w:spacing w:after="0" w:line="240" w:lineRule="auto"/>
              <w:rPr>
                <w:rFonts w:ascii="Calibri" w:eastAsia="Times New Roman" w:hAnsi="Calibri" w:cs="Calibri"/>
                <w:color w:val="000000"/>
              </w:rPr>
            </w:pPr>
            <w:hyperlink r:id="rId4" w:history="1">
              <w:r w:rsidRPr="002C43B3">
                <w:rPr>
                  <w:rFonts w:ascii="Calibri" w:eastAsia="Times New Roman" w:hAnsi="Calibri" w:cs="Calibri"/>
                  <w:color w:val="0000FF"/>
                  <w:u w:val="single"/>
                </w:rPr>
                <w:t>http://www.funeralservicefoundation.org/resources/have-the-talk-of-lifetime/</w:t>
              </w:r>
            </w:hyperlink>
          </w:p>
          <w:p w14:paraId="641266E1"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 </w:t>
            </w:r>
          </w:p>
        </w:tc>
      </w:tr>
      <w:tr w:rsidR="002C43B3" w:rsidRPr="002C43B3" w14:paraId="6D61D012"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05FA6C"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2.</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64C14D"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Go Wish</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586610"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504B68"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Cards: English or Spanish. Online: English only</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699539"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Card set which list end-of-life values and preferences, such as "</w:t>
            </w:r>
            <w:proofErr w:type="gramStart"/>
            <w:r w:rsidRPr="002C43B3">
              <w:rPr>
                <w:rFonts w:ascii="Calibri" w:eastAsia="Times New Roman" w:hAnsi="Calibri" w:cs="Calibri"/>
                <w:color w:val="000000"/>
              </w:rPr>
              <w:t>being ,</w:t>
            </w:r>
            <w:proofErr w:type="gramEnd"/>
            <w:r w:rsidRPr="002C43B3">
              <w:rPr>
                <w:rFonts w:ascii="Calibri" w:eastAsia="Times New Roman" w:hAnsi="Calibri" w:cs="Calibri"/>
                <w:color w:val="000000"/>
              </w:rPr>
              <w:t xml:space="preserve"> asking that you prioritize them as "very", "somewhat", or "not" important to you.  Order cards or use online version of the Go Wish Cards.  Online option allows you to save your file for later reference.</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E6746" w14:textId="77777777" w:rsidR="002C43B3" w:rsidRPr="002C43B3" w:rsidRDefault="002C43B3" w:rsidP="002C43B3">
            <w:pPr>
              <w:spacing w:after="0" w:line="240" w:lineRule="auto"/>
              <w:rPr>
                <w:rFonts w:ascii="Calibri" w:eastAsia="Times New Roman" w:hAnsi="Calibri" w:cs="Calibri"/>
                <w:color w:val="000000"/>
              </w:rPr>
            </w:pPr>
            <w:proofErr w:type="gramStart"/>
            <w:r w:rsidRPr="002C43B3">
              <w:rPr>
                <w:rFonts w:ascii="Calibri" w:eastAsia="Times New Roman" w:hAnsi="Calibri" w:cs="Calibri"/>
                <w:color w:val="000000"/>
              </w:rPr>
              <w:t>Online free Cards $26/set,</w:t>
            </w:r>
            <w:proofErr w:type="gramEnd"/>
            <w:r w:rsidRPr="002C43B3">
              <w:rPr>
                <w:rFonts w:ascii="Calibri" w:eastAsia="Times New Roman" w:hAnsi="Calibri" w:cs="Calibri"/>
                <w:color w:val="000000"/>
              </w:rPr>
              <w:t xml:space="preserve"> $7/set in bulk</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CDD48" w14:textId="77777777" w:rsidR="002C43B3" w:rsidRPr="002C43B3" w:rsidRDefault="002C43B3" w:rsidP="002C43B3">
            <w:pPr>
              <w:spacing w:after="0" w:line="240" w:lineRule="auto"/>
              <w:rPr>
                <w:rFonts w:ascii="Calibri" w:eastAsia="Times New Roman" w:hAnsi="Calibri" w:cs="Calibri"/>
                <w:color w:val="000000"/>
              </w:rPr>
            </w:pPr>
            <w:hyperlink r:id="rId5" w:history="1">
              <w:r w:rsidRPr="002C43B3">
                <w:rPr>
                  <w:rFonts w:ascii="Calibri" w:eastAsia="Times New Roman" w:hAnsi="Calibri" w:cs="Calibri"/>
                  <w:color w:val="0000FF"/>
                  <w:u w:val="single"/>
                </w:rPr>
                <w:t>http://gowish.org/</w:t>
              </w:r>
            </w:hyperlink>
          </w:p>
        </w:tc>
      </w:tr>
      <w:tr w:rsidR="002C43B3" w:rsidRPr="002C43B3" w14:paraId="622C7AD5"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8363A"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3.</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AC53A4C"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Death Cafe</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5A2650"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Public, professionals</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CA773"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Unlimited in practice; website offers multiple languages</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0BF32"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 xml:space="preserve">At a "Death Café" people gather to eat, drink, socialize and discuss death; helps to increase awareness of death with a view to helping people make the most of their lives.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23A187"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"How to Guide" is 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89302" w14:textId="77777777" w:rsidR="002C43B3" w:rsidRPr="002C43B3" w:rsidRDefault="002C43B3" w:rsidP="002C43B3">
            <w:pPr>
              <w:spacing w:after="0" w:line="240" w:lineRule="auto"/>
              <w:rPr>
                <w:rFonts w:ascii="Calibri" w:eastAsia="Times New Roman" w:hAnsi="Calibri" w:cs="Calibri"/>
              </w:rPr>
            </w:pPr>
            <w:hyperlink r:id="rId6" w:history="1">
              <w:r w:rsidRPr="002C43B3">
                <w:rPr>
                  <w:rFonts w:ascii="Calibri" w:eastAsia="Times New Roman" w:hAnsi="Calibri" w:cs="Calibri"/>
                  <w:color w:val="0000FF"/>
                  <w:u w:val="single"/>
                </w:rPr>
                <w:t>http://deathcafe.com/</w:t>
              </w:r>
            </w:hyperlink>
          </w:p>
        </w:tc>
      </w:tr>
      <w:tr w:rsidR="002C43B3" w:rsidRPr="002C43B3" w14:paraId="3F32BB29"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125AD"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4.</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F580F"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 xml:space="preserve">Prepare </w:t>
            </w:r>
            <w:proofErr w:type="gramStart"/>
            <w:r w:rsidRPr="002C43B3">
              <w:rPr>
                <w:rFonts w:ascii="Calibri" w:eastAsia="Times New Roman" w:hAnsi="Calibri" w:cs="Calibri"/>
                <w:b/>
                <w:bCs/>
                <w:color w:val="000000"/>
              </w:rPr>
              <w:t>For</w:t>
            </w:r>
            <w:proofErr w:type="gramEnd"/>
            <w:r w:rsidRPr="002C43B3">
              <w:rPr>
                <w:rFonts w:ascii="Calibri" w:eastAsia="Times New Roman" w:hAnsi="Calibri" w:cs="Calibri"/>
                <w:b/>
                <w:bCs/>
                <w:color w:val="000000"/>
              </w:rPr>
              <w:t xml:space="preserve"> Your Care</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1F4BD"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36E6D4"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English and Spanish</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4229A2"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 xml:space="preserve">Easy and interesting way to explore your values and preferences for care.  In the end you can save online and/or print out a copy of your thoughts for 1) yourself, 2) completing advance directives </w:t>
            </w:r>
            <w:r w:rsidRPr="002C43B3">
              <w:rPr>
                <w:rFonts w:ascii="Calibri" w:eastAsia="Times New Roman" w:hAnsi="Calibri" w:cs="Calibri"/>
                <w:color w:val="000000"/>
              </w:rPr>
              <w:lastRenderedPageBreak/>
              <w:t>and 3) sharing with your healthcare team.</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4404CA"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lastRenderedPageBreak/>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78AA86" w14:textId="77777777" w:rsidR="002C43B3" w:rsidRPr="002C43B3" w:rsidRDefault="002C43B3" w:rsidP="002C43B3">
            <w:pPr>
              <w:spacing w:after="0" w:line="240" w:lineRule="auto"/>
              <w:rPr>
                <w:rFonts w:ascii="Calibri" w:eastAsia="Times New Roman" w:hAnsi="Calibri" w:cs="Calibri"/>
                <w:color w:val="000000"/>
              </w:rPr>
            </w:pPr>
            <w:hyperlink r:id="rId7" w:history="1">
              <w:r w:rsidRPr="002C43B3">
                <w:rPr>
                  <w:rFonts w:ascii="Calibri" w:eastAsia="Times New Roman" w:hAnsi="Calibri" w:cs="Calibri"/>
                  <w:color w:val="0000FF"/>
                  <w:u w:val="single"/>
                </w:rPr>
                <w:t>https://prepareforyourcare.org/welcome</w:t>
              </w:r>
            </w:hyperlink>
          </w:p>
        </w:tc>
      </w:tr>
      <w:tr w:rsidR="002C43B3" w:rsidRPr="002C43B3" w14:paraId="5CCB0292"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42DDA0"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5.</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D12C6"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The Conversation Project</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612FE"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Public, with various tools and versions specific to adults, children, etc.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364AE"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multiple</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0A28DA" w14:textId="77777777" w:rsidR="002C43B3" w:rsidRPr="002C43B3" w:rsidRDefault="002C43B3" w:rsidP="002C43B3">
            <w:pPr>
              <w:spacing w:before="100" w:after="100" w:line="240" w:lineRule="auto"/>
              <w:rPr>
                <w:rFonts w:ascii="Calibri" w:eastAsia="Times New Roman" w:hAnsi="Calibri" w:cs="Calibri"/>
              </w:rPr>
            </w:pPr>
            <w:r w:rsidRPr="002C43B3">
              <w:rPr>
                <w:rFonts w:ascii="Calibri" w:eastAsia="Times New Roman" w:hAnsi="Calibri" w:cs="Calibri"/>
              </w:rPr>
              <w:t xml:space="preserve">Information and format for having conversations with your loved ones about your and their end-of-life care wishes; </w:t>
            </w:r>
            <w:hyperlink r:id="rId8" w:history="1">
              <w:r w:rsidRPr="002C43B3">
                <w:rPr>
                  <w:rFonts w:ascii="Calibri" w:eastAsia="Times New Roman" w:hAnsi="Calibri" w:cs="Calibri"/>
                  <w:b/>
                  <w:bCs/>
                  <w:color w:val="0000FF"/>
                  <w:u w:val="single"/>
                </w:rPr>
                <w:t>The Conversation Starter Kit</w:t>
              </w:r>
            </w:hyperlink>
            <w:r w:rsidRPr="002C43B3">
              <w:rPr>
                <w:rFonts w:ascii="Calibri" w:eastAsia="Times New Roman" w:hAnsi="Calibri" w:cs="Calibri"/>
                <w:b/>
                <w:bCs/>
              </w:rPr>
              <w:t xml:space="preserve"> is a free resource to help guide you through the process.</w:t>
            </w:r>
          </w:p>
          <w:p w14:paraId="7DCDEB2A" w14:textId="77777777" w:rsidR="002C43B3" w:rsidRPr="002C43B3" w:rsidRDefault="002C43B3" w:rsidP="002C43B3">
            <w:pPr>
              <w:spacing w:before="100" w:after="100" w:line="240" w:lineRule="auto"/>
              <w:rPr>
                <w:rFonts w:ascii="Calibri" w:eastAsia="Times New Roman" w:hAnsi="Calibri" w:cs="Calibri"/>
              </w:rPr>
            </w:pPr>
            <w:r w:rsidRPr="002C43B3">
              <w:rPr>
                <w:rFonts w:ascii="Calibri" w:eastAsia="Times New Roman" w:hAnsi="Calibri" w:cs="Calibri"/>
              </w:rPr>
              <w:t xml:space="preserve">Facilitates community organization around ACP with a </w:t>
            </w:r>
            <w:r w:rsidRPr="002C43B3">
              <w:rPr>
                <w:rFonts w:ascii="Calibri" w:eastAsia="Times New Roman" w:hAnsi="Calibri" w:cs="Calibri"/>
                <w:b/>
                <w:bCs/>
              </w:rPr>
              <w:t xml:space="preserve">Community Getting Started </w:t>
            </w:r>
            <w:proofErr w:type="gramStart"/>
            <w:r w:rsidRPr="002C43B3">
              <w:rPr>
                <w:rFonts w:ascii="Calibri" w:eastAsia="Times New Roman" w:hAnsi="Calibri" w:cs="Calibri"/>
                <w:b/>
                <w:bCs/>
              </w:rPr>
              <w:t xml:space="preserve">Guide;  </w:t>
            </w:r>
            <w:r w:rsidRPr="002C43B3">
              <w:rPr>
                <w:rFonts w:ascii="Calibri" w:eastAsia="Times New Roman" w:hAnsi="Calibri" w:cs="Calibri"/>
              </w:rPr>
              <w:t>community</w:t>
            </w:r>
            <w:proofErr w:type="gramEnd"/>
            <w:r w:rsidRPr="002C43B3">
              <w:rPr>
                <w:rFonts w:ascii="Calibri" w:eastAsia="Times New Roman" w:hAnsi="Calibri" w:cs="Calibri"/>
              </w:rPr>
              <w:t xml:space="preserve"> residents in end-of-life care conversations and how to partner with other organizations in your region to promote this work.</w:t>
            </w:r>
          </w:p>
          <w:p w14:paraId="5FC39E65" w14:textId="77777777" w:rsidR="002C43B3" w:rsidRPr="002C43B3" w:rsidRDefault="002C43B3" w:rsidP="002C43B3">
            <w:pPr>
              <w:spacing w:before="100" w:after="100" w:line="240" w:lineRule="auto"/>
              <w:rPr>
                <w:rFonts w:ascii="Calibri" w:eastAsia="Times New Roman" w:hAnsi="Calibri" w:cs="Calibri"/>
              </w:rPr>
            </w:pPr>
            <w:r w:rsidRPr="002C43B3">
              <w:rPr>
                <w:rFonts w:ascii="Calibri" w:eastAsia="Times New Roman" w:hAnsi="Calibri" w:cs="Calibri"/>
              </w:rPr>
              <w:t xml:space="preserve">You can also join our monthly </w:t>
            </w:r>
            <w:proofErr w:type="gramStart"/>
            <w:r w:rsidRPr="002C43B3">
              <w:rPr>
                <w:rFonts w:ascii="Calibri" w:eastAsia="Times New Roman" w:hAnsi="Calibri" w:cs="Calibri"/>
              </w:rPr>
              <w:t>webinars  and</w:t>
            </w:r>
            <w:proofErr w:type="gramEnd"/>
            <w:r w:rsidRPr="002C43B3">
              <w:rPr>
                <w:rFonts w:ascii="Calibri" w:eastAsia="Times New Roman" w:hAnsi="Calibri" w:cs="Calibri"/>
              </w:rPr>
              <w:t xml:space="preserve"> other information accessible via </w:t>
            </w:r>
            <w:hyperlink r:id="rId9" w:history="1">
              <w:r w:rsidRPr="002C43B3">
                <w:rPr>
                  <w:rFonts w:ascii="Calibri" w:eastAsia="Times New Roman" w:hAnsi="Calibri" w:cs="Calibri"/>
                  <w:b/>
                  <w:bCs/>
                  <w:color w:val="0000FF"/>
                  <w:u w:val="single"/>
                </w:rPr>
                <w:t>Community Resource Center</w:t>
              </w:r>
            </w:hyperlink>
            <w:r w:rsidRPr="002C43B3">
              <w:rPr>
                <w:rFonts w:ascii="Calibri" w:eastAsia="Times New Roman" w:hAnsi="Calibri" w:cs="Calibri"/>
                <w:b/>
                <w:bCs/>
              </w:rPr>
              <w:t>.</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082E6"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A9536" w14:textId="77777777" w:rsidR="002C43B3" w:rsidRPr="002C43B3" w:rsidRDefault="002C43B3" w:rsidP="002C43B3">
            <w:pPr>
              <w:spacing w:after="0" w:line="240" w:lineRule="auto"/>
              <w:rPr>
                <w:rFonts w:ascii="Calibri" w:eastAsia="Times New Roman" w:hAnsi="Calibri" w:cs="Calibri"/>
              </w:rPr>
            </w:pPr>
            <w:hyperlink r:id="rId10" w:history="1">
              <w:r w:rsidRPr="002C43B3">
                <w:rPr>
                  <w:rFonts w:ascii="Calibri" w:eastAsia="Times New Roman" w:hAnsi="Calibri" w:cs="Calibri"/>
                  <w:i/>
                  <w:iCs/>
                  <w:color w:val="0000FF"/>
                  <w:u w:val="single"/>
                </w:rPr>
                <w:t>https://theconversationproject.org/</w:t>
              </w:r>
            </w:hyperlink>
          </w:p>
        </w:tc>
      </w:tr>
      <w:tr w:rsidR="002C43B3" w:rsidRPr="002C43B3" w14:paraId="09123B2D"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2E7F97"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6.</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1BAEA"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b/>
                <w:bCs/>
              </w:rPr>
              <w:t>Five Wishes</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CC94F9"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7BF8DD"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xml:space="preserve">28 </w:t>
            </w:r>
            <w:proofErr w:type="spellStart"/>
            <w:r w:rsidRPr="002C43B3">
              <w:rPr>
                <w:rFonts w:ascii="Calibri" w:eastAsia="Times New Roman" w:hAnsi="Calibri" w:cs="Calibri"/>
              </w:rPr>
              <w:t>lanuages</w:t>
            </w:r>
            <w:proofErr w:type="spellEnd"/>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06F90C"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xml:space="preserve">mission to safeguard the human dignity of people as they age or face serious illness.  For nearly 20 years, Aging with Dignity has been an advocate for quality care for those near the end of life.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D1522"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Varies with quantity;</w:t>
            </w:r>
          </w:p>
          <w:p w14:paraId="76706FAC"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$1-</w:t>
            </w:r>
            <w:proofErr w:type="gramStart"/>
            <w:r w:rsidRPr="002C43B3">
              <w:rPr>
                <w:rFonts w:ascii="Calibri" w:eastAsia="Times New Roman" w:hAnsi="Calibri" w:cs="Calibri"/>
              </w:rPr>
              <w:t>5 ;</w:t>
            </w:r>
            <w:proofErr w:type="gramEnd"/>
            <w:r w:rsidRPr="002C43B3">
              <w:rPr>
                <w:rFonts w:ascii="Calibri" w:eastAsia="Times New Roman" w:hAnsi="Calibri" w:cs="Calibri"/>
              </w:rPr>
              <w:t xml:space="preserve"> paper or online formats</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790DC6" w14:textId="77777777" w:rsidR="002C43B3" w:rsidRPr="002C43B3" w:rsidRDefault="002C43B3" w:rsidP="002C43B3">
            <w:pPr>
              <w:spacing w:after="0" w:line="240" w:lineRule="auto"/>
              <w:rPr>
                <w:rFonts w:ascii="Calibri" w:eastAsia="Times New Roman" w:hAnsi="Calibri" w:cs="Calibri"/>
              </w:rPr>
            </w:pPr>
            <w:hyperlink r:id="rId11" w:history="1">
              <w:r w:rsidRPr="002C43B3">
                <w:rPr>
                  <w:rFonts w:ascii="Calibri" w:eastAsia="Times New Roman" w:hAnsi="Calibri" w:cs="Calibri"/>
                  <w:color w:val="0000FF"/>
                  <w:u w:val="single"/>
                </w:rPr>
                <w:t>https://agingwithdignity.org/five-wishes/about-five-wishes</w:t>
              </w:r>
            </w:hyperlink>
          </w:p>
        </w:tc>
      </w:tr>
      <w:tr w:rsidR="002C43B3" w:rsidRPr="002C43B3" w14:paraId="250B5858"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74E373"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7.</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466BCC"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What if I Had Dementia?</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253B8"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726ED1"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English</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231E0"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Disease specific guidance to consider in advance of developing dementia/cognitive decline</w:t>
            </w:r>
          </w:p>
          <w:p w14:paraId="66103211"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5DB243"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C6006" w14:textId="77777777" w:rsidR="002C43B3" w:rsidRPr="002C43B3" w:rsidRDefault="002C43B3" w:rsidP="002C43B3">
            <w:pPr>
              <w:spacing w:after="0" w:line="240" w:lineRule="auto"/>
              <w:rPr>
                <w:rFonts w:ascii="Calibri" w:eastAsia="Times New Roman" w:hAnsi="Calibri" w:cs="Calibri"/>
              </w:rPr>
            </w:pPr>
            <w:hyperlink r:id="rId12" w:history="1">
              <w:r w:rsidRPr="002C43B3">
                <w:rPr>
                  <w:rFonts w:ascii="Calibri" w:eastAsia="Times New Roman" w:hAnsi="Calibri" w:cs="Calibri"/>
                  <w:color w:val="0000FF"/>
                  <w:u w:val="single"/>
                </w:rPr>
                <w:t>www.dementia-directive.org</w:t>
              </w:r>
            </w:hyperlink>
          </w:p>
          <w:p w14:paraId="5B4C9C0C"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w:t>
            </w:r>
          </w:p>
        </w:tc>
      </w:tr>
      <w:tr w:rsidR="002C43B3" w:rsidRPr="002C43B3" w14:paraId="6345A887"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48F598"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8.</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2A8F3"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rPr>
              <w:t>Caring Conversations</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185F3A"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09EBBE"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English</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A5B049"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xml:space="preserve">A workbook that helps a person to Reflect, Talk, Appoint and </w:t>
            </w:r>
            <w:r w:rsidRPr="002C43B3">
              <w:rPr>
                <w:rFonts w:ascii="Calibri" w:eastAsia="Times New Roman" w:hAnsi="Calibri" w:cs="Calibri"/>
              </w:rPr>
              <w:lastRenderedPageBreak/>
              <w:t xml:space="preserve">Act regarding end of life decisions. </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68DFAD"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lastRenderedPageBreak/>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59ACC4" w14:textId="77777777" w:rsidR="002C43B3" w:rsidRPr="002C43B3" w:rsidRDefault="002C43B3" w:rsidP="002C43B3">
            <w:pPr>
              <w:spacing w:after="0" w:line="240" w:lineRule="auto"/>
              <w:rPr>
                <w:rFonts w:ascii="Calibri" w:eastAsia="Times New Roman" w:hAnsi="Calibri" w:cs="Calibri"/>
              </w:rPr>
            </w:pPr>
            <w:hyperlink r:id="rId13" w:history="1">
              <w:r w:rsidRPr="002C43B3">
                <w:rPr>
                  <w:rFonts w:ascii="Calibri" w:eastAsia="Times New Roman" w:hAnsi="Calibri" w:cs="Calibri"/>
                  <w:color w:val="0000FF"/>
                  <w:u w:val="single"/>
                </w:rPr>
                <w:t>https://practicalbioethics.org/files/caring-conversations/Caring-Conversations.pdf</w:t>
              </w:r>
            </w:hyperlink>
          </w:p>
        </w:tc>
      </w:tr>
      <w:tr w:rsidR="002C43B3" w:rsidRPr="002C43B3" w14:paraId="01BE4664"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F2E45"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rPr>
              <w:t>9</w:t>
            </w:r>
            <w:r w:rsidRPr="002C43B3">
              <w:rPr>
                <w:rFonts w:ascii="Calibri" w:eastAsia="Times New Roman" w:hAnsi="Calibri" w:cs="Calibri"/>
                <w:color w:val="000000"/>
                <w:highlight w:val="yellow"/>
              </w:rPr>
              <w:t>.</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EBDC6"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highlight w:val="yellow"/>
              </w:rPr>
              <w:t>Colorado MDPOA</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430AF4"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Public</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82210"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English</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0F771D"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 xml:space="preserve">One document every adult in Colorado should complete…Now!  Remember as an "interested party" state, Colorado is relatively unique in the nation, stipulating that any "interested party" may have a say in your health care decisions, should you lose decision-making ability….Use this simple form to </w:t>
            </w:r>
            <w:proofErr w:type="spellStart"/>
            <w:r w:rsidRPr="002C43B3">
              <w:rPr>
                <w:rFonts w:ascii="Calibri" w:eastAsia="Times New Roman" w:hAnsi="Calibri" w:cs="Calibri"/>
                <w:highlight w:val="yellow"/>
              </w:rPr>
              <w:t>dentify</w:t>
            </w:r>
            <w:proofErr w:type="spellEnd"/>
            <w:r w:rsidRPr="002C43B3">
              <w:rPr>
                <w:rFonts w:ascii="Calibri" w:eastAsia="Times New Roman" w:hAnsi="Calibri" w:cs="Calibri"/>
                <w:highlight w:val="yellow"/>
              </w:rPr>
              <w:t xml:space="preserve"> who you want to make decisions for you if you cannot, have a discussion with them, and indicate some of your most important care preferences on this form.</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948F5"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0CC66" w14:textId="77777777" w:rsidR="002C43B3" w:rsidRPr="002C43B3" w:rsidRDefault="002C43B3" w:rsidP="002C43B3">
            <w:pPr>
              <w:spacing w:after="0" w:line="240" w:lineRule="auto"/>
              <w:rPr>
                <w:rFonts w:ascii="Calibri" w:eastAsia="Times New Roman" w:hAnsi="Calibri" w:cs="Calibri"/>
              </w:rPr>
            </w:pPr>
            <w:hyperlink r:id="rId14" w:history="1">
              <w:r w:rsidRPr="002C43B3">
                <w:rPr>
                  <w:rFonts w:ascii="Calibri" w:eastAsia="Times New Roman" w:hAnsi="Calibri" w:cs="Calibri"/>
                  <w:color w:val="0000FF"/>
                  <w:u w:val="single"/>
                </w:rPr>
                <w:t>http://coloradoadvancedirectives.com/</w:t>
              </w:r>
            </w:hyperlink>
          </w:p>
        </w:tc>
      </w:tr>
      <w:tr w:rsidR="002C43B3" w:rsidRPr="002C43B3" w14:paraId="78FCA1A7" w14:textId="77777777" w:rsidTr="002C43B3">
        <w:tc>
          <w:tcPr>
            <w:tcW w:w="570"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9F1BED"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color w:val="000000"/>
                <w:highlight w:val="yellow"/>
              </w:rPr>
              <w:t>10.</w:t>
            </w:r>
          </w:p>
        </w:tc>
        <w:tc>
          <w:tcPr>
            <w:tcW w:w="15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F5CBF" w14:textId="77777777" w:rsidR="002C43B3" w:rsidRPr="002C43B3" w:rsidRDefault="002C43B3" w:rsidP="002C43B3">
            <w:pPr>
              <w:spacing w:after="0" w:line="240" w:lineRule="auto"/>
              <w:rPr>
                <w:rFonts w:ascii="Calibri" w:eastAsia="Times New Roman" w:hAnsi="Calibri" w:cs="Calibri"/>
                <w:color w:val="000000"/>
              </w:rPr>
            </w:pPr>
            <w:r w:rsidRPr="002C43B3">
              <w:rPr>
                <w:rFonts w:ascii="Calibri" w:eastAsia="Times New Roman" w:hAnsi="Calibri" w:cs="Calibri"/>
                <w:b/>
                <w:bCs/>
                <w:color w:val="000000"/>
                <w:highlight w:val="yellow"/>
              </w:rPr>
              <w:t>Colorado MOST</w:t>
            </w:r>
          </w:p>
        </w:tc>
        <w:tc>
          <w:tcPr>
            <w:tcW w:w="15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95C95A"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Public working with providers; particularly pertinent to those with advanced or serious illness</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5A63D9"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English, Spanish</w:t>
            </w:r>
          </w:p>
          <w:p w14:paraId="1BB57A17"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rPr>
              <w:t> </w:t>
            </w:r>
          </w:p>
        </w:tc>
        <w:tc>
          <w:tcPr>
            <w:tcW w:w="30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197A62"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 xml:space="preserve">Allows individuals, particularly those with a serious or </w:t>
            </w:r>
            <w:proofErr w:type="gramStart"/>
            <w:r w:rsidRPr="002C43B3">
              <w:rPr>
                <w:rFonts w:ascii="Calibri" w:eastAsia="Times New Roman" w:hAnsi="Calibri" w:cs="Calibri"/>
                <w:highlight w:val="yellow"/>
              </w:rPr>
              <w:t>life threatening</w:t>
            </w:r>
            <w:proofErr w:type="gramEnd"/>
            <w:r w:rsidRPr="002C43B3">
              <w:rPr>
                <w:rFonts w:ascii="Calibri" w:eastAsia="Times New Roman" w:hAnsi="Calibri" w:cs="Calibri"/>
                <w:highlight w:val="yellow"/>
              </w:rPr>
              <w:t xml:space="preserve"> illness, to clearly state their preferences for care, in the form of physician orders.  This becomes useful if you are not able to speak for yourself.  Addresses code status, general preferences for care and preferences for artificial nutrition or hydration. To be completed with assistance of medical providers.</w:t>
            </w:r>
          </w:p>
        </w:tc>
        <w:tc>
          <w:tcPr>
            <w:tcW w:w="1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78B3A8" w14:textId="77777777" w:rsidR="002C43B3" w:rsidRPr="002C43B3" w:rsidRDefault="002C43B3" w:rsidP="002C43B3">
            <w:pPr>
              <w:spacing w:after="0" w:line="240" w:lineRule="auto"/>
              <w:rPr>
                <w:rFonts w:ascii="Calibri" w:eastAsia="Times New Roman" w:hAnsi="Calibri" w:cs="Calibri"/>
              </w:rPr>
            </w:pPr>
            <w:r w:rsidRPr="002C43B3">
              <w:rPr>
                <w:rFonts w:ascii="Calibri" w:eastAsia="Times New Roman" w:hAnsi="Calibri" w:cs="Calibri"/>
                <w:highlight w:val="yellow"/>
              </w:rPr>
              <w:t>free</w:t>
            </w:r>
          </w:p>
        </w:tc>
        <w:tc>
          <w:tcPr>
            <w:tcW w:w="54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90F464" w14:textId="77777777" w:rsidR="002C43B3" w:rsidRPr="002C43B3" w:rsidRDefault="002C43B3" w:rsidP="002C43B3">
            <w:pPr>
              <w:spacing w:after="0" w:line="240" w:lineRule="auto"/>
              <w:rPr>
                <w:rFonts w:ascii="Calibri" w:eastAsia="Times New Roman" w:hAnsi="Calibri" w:cs="Calibri"/>
              </w:rPr>
            </w:pPr>
            <w:hyperlink r:id="rId15" w:history="1">
              <w:r w:rsidRPr="002C43B3">
                <w:rPr>
                  <w:rFonts w:ascii="Calibri" w:eastAsia="Times New Roman" w:hAnsi="Calibri" w:cs="Calibri"/>
                  <w:color w:val="0000FF"/>
                  <w:u w:val="single"/>
                </w:rPr>
                <w:t>http://coloradoadvancedirectives.com/</w:t>
              </w:r>
            </w:hyperlink>
          </w:p>
        </w:tc>
      </w:tr>
    </w:tbl>
    <w:p w14:paraId="226564D3" w14:textId="77777777" w:rsidR="002C43B3" w:rsidRDefault="002C43B3"/>
    <w:sectPr w:rsidR="002C43B3" w:rsidSect="002C43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B3"/>
    <w:rsid w:val="00202E3A"/>
    <w:rsid w:val="002C43B3"/>
    <w:rsid w:val="004C43A8"/>
    <w:rsid w:val="007D0EA6"/>
    <w:rsid w:val="00971A76"/>
    <w:rsid w:val="00A8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D6A4"/>
  <w15:chartTrackingRefBased/>
  <w15:docId w15:val="{D93371A0-7C54-4A10-88B6-B169E20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0721">
      <w:bodyDiv w:val="1"/>
      <w:marLeft w:val="0"/>
      <w:marRight w:val="0"/>
      <w:marTop w:val="0"/>
      <w:marBottom w:val="0"/>
      <w:divBdr>
        <w:top w:val="none" w:sz="0" w:space="0" w:color="auto"/>
        <w:left w:val="none" w:sz="0" w:space="0" w:color="auto"/>
        <w:bottom w:val="none" w:sz="0" w:space="0" w:color="auto"/>
        <w:right w:val="none" w:sz="0" w:space="0" w:color="auto"/>
      </w:divBdr>
      <w:divsChild>
        <w:div w:id="188224586">
          <w:marLeft w:val="0"/>
          <w:marRight w:val="0"/>
          <w:marTop w:val="0"/>
          <w:marBottom w:val="0"/>
          <w:divBdr>
            <w:top w:val="none" w:sz="0" w:space="0" w:color="auto"/>
            <w:left w:val="none" w:sz="0" w:space="0" w:color="auto"/>
            <w:bottom w:val="none" w:sz="0" w:space="0" w:color="auto"/>
            <w:right w:val="none" w:sz="0" w:space="0" w:color="auto"/>
          </w:divBdr>
        </w:div>
      </w:divsChild>
    </w:div>
    <w:div w:id="1923369499">
      <w:bodyDiv w:val="1"/>
      <w:marLeft w:val="0"/>
      <w:marRight w:val="0"/>
      <w:marTop w:val="0"/>
      <w:marBottom w:val="0"/>
      <w:divBdr>
        <w:top w:val="none" w:sz="0" w:space="0" w:color="auto"/>
        <w:left w:val="none" w:sz="0" w:space="0" w:color="auto"/>
        <w:bottom w:val="none" w:sz="0" w:space="0" w:color="auto"/>
        <w:right w:val="none" w:sz="0" w:space="0" w:color="auto"/>
      </w:divBdr>
      <w:divsChild>
        <w:div w:id="900671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project.org/wp-content/uploads/2017/02/ConversationProject-ConvoStarterKit-English.pdf" TargetMode="External"/><Relationship Id="rId13" Type="http://schemas.openxmlformats.org/officeDocument/2006/relationships/hyperlink" Target="https://practicalbioethics.org/files/caring-conversations/Caring-Conversations.pdf" TargetMode="External"/><Relationship Id="rId3" Type="http://schemas.openxmlformats.org/officeDocument/2006/relationships/webSettings" Target="webSettings.xml"/><Relationship Id="rId7" Type="http://schemas.openxmlformats.org/officeDocument/2006/relationships/hyperlink" Target="https://prepareforyourcare.org/welcome" TargetMode="External"/><Relationship Id="rId12" Type="http://schemas.openxmlformats.org/officeDocument/2006/relationships/hyperlink" Target="http://www.dementia-directiv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eathcafe.com/" TargetMode="External"/><Relationship Id="rId11" Type="http://schemas.openxmlformats.org/officeDocument/2006/relationships/hyperlink" Target="https://agingwithdignity.org/five-wishes/about-five-wishes" TargetMode="External"/><Relationship Id="rId5" Type="http://schemas.openxmlformats.org/officeDocument/2006/relationships/hyperlink" Target="http://gowish.org/" TargetMode="External"/><Relationship Id="rId15" Type="http://schemas.openxmlformats.org/officeDocument/2006/relationships/hyperlink" Target="http://coloradoadvancedirectives.com/" TargetMode="External"/><Relationship Id="rId10" Type="http://schemas.openxmlformats.org/officeDocument/2006/relationships/hyperlink" Target="https://theconversationproject.org/" TargetMode="External"/><Relationship Id="rId4" Type="http://schemas.openxmlformats.org/officeDocument/2006/relationships/hyperlink" Target="http://www.funeralservicefoundation.org/resources/have-the-talk-of-lifetime/" TargetMode="External"/><Relationship Id="rId9" Type="http://schemas.openxmlformats.org/officeDocument/2006/relationships/hyperlink" Target="http://theconversationproject.org/resources/" TargetMode="External"/><Relationship Id="rId14" Type="http://schemas.openxmlformats.org/officeDocument/2006/relationships/hyperlink" Target="http://coloradoadvancedirec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Ruskey</dc:creator>
  <cp:keywords/>
  <dc:description/>
  <cp:lastModifiedBy>Chris Ruskey</cp:lastModifiedBy>
  <cp:revision>2</cp:revision>
  <dcterms:created xsi:type="dcterms:W3CDTF">2018-09-07T12:43:00Z</dcterms:created>
  <dcterms:modified xsi:type="dcterms:W3CDTF">2018-09-07T12:49:00Z</dcterms:modified>
</cp:coreProperties>
</file>